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7992"/>
        <w:gridCol w:w="2232"/>
      </w:tblGrid>
      <w:tr>
        <w:tc>
          <w:tcPr>
            <w:tcW w:type="dxa" w:w="7992"/>
            <w:vAlign w:val="center"/>
          </w:tcPr>
          <w:p>
            <w:pPr>
              <w:spacing w:after="20"/>
            </w:pPr>
            <w:r>
              <w:rPr>
                <w:rFonts w:ascii="Calibri" w:hAnsi="Calibri"/>
                <w:b/>
                <w:i w:val="0"/>
                <w:color w:val="1F3A5F"/>
                <w:sz w:val="46"/>
                <w:spacing w:val="16"/>
              </w:rPr>
              <w:t>MATTHEW DEVOSS</w:t>
            </w:r>
          </w:p>
          <w:p>
            <w:pPr>
              <w:spacing w:after="80"/>
            </w:pPr>
            <w:r>
              <w:rPr>
                <w:rFonts w:ascii="Calibri" w:hAnsi="Calibri"/>
                <w:b w:val="0"/>
                <w:i w:val="0"/>
                <w:color w:val="445566"/>
                <w:sz w:val="22"/>
              </w:rPr>
              <w:t>Full-Stack  ·  AI Web Deploy Engineer</w:t>
            </w:r>
          </w:p>
          <w:p>
            <w:pPr>
              <w:spacing w:after="30"/>
            </w:pPr>
            <w:r>
              <w:rPr>
                <w:rFonts w:ascii="Calibri" w:hAnsi="Calibri"/>
                <w:b w:val="0"/>
                <w:i w:val="0"/>
                <w:color w:val="5A5A5A"/>
                <w:sz w:val="19"/>
              </w:rPr>
              <w:t>Mesa, AZ  ·  hire@mattdevoss.dev  ·  linkedin.com/in/mattdevoss</w:t>
            </w:r>
          </w:p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1F3A5F"/>
                <w:sz w:val="19"/>
              </w:rPr>
              <w:t>Active DoD Secret Clearance  ·  Available for on-site customer deployments and travel</w:t>
            </w:r>
          </w:p>
        </w:tc>
        <w:tc>
          <w:tcPr>
            <w:tcW w:type="dxa" w:w="2232"/>
            <w:vAlign w:val="top"/>
          </w:tcPr>
          <w:p>
            <w:pPr>
              <w:spacing w:after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1207008" cy="1207008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headshot_round.jp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7008" cy="120700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100" w:after="0"/>
        <w:pBdr>
          <w:bottom w:val="single" w:sz="10" w:space="2" w:color="1F3A5F"/>
        </w:pBdr>
      </w:pPr>
    </w:p>
    <w:p>
      <w:pPr>
        <w:spacing w:before="180" w:after="60"/>
        <w:pBdr>
          <w:bottom w:val="single" w:sz="6" w:space="2" w:color="B9C4D0"/>
        </w:pBdr>
      </w:pPr>
      <w:r>
        <w:rPr>
          <w:rFonts w:ascii="Calibri" w:hAnsi="Calibri"/>
          <w:b/>
          <w:i w:val="0"/>
          <w:color w:val="1F3A5F"/>
          <w:sz w:val="19"/>
          <w:spacing w:val="32"/>
        </w:rPr>
        <w:t>ACTIVE DEPLOYS</w:t>
      </w:r>
    </w:p>
    <w:p>
      <w:pPr>
        <w:spacing w:before="30" w:after="0"/>
      </w:pPr>
      <w:hyperlink r:id="rIdDeploy0">
        <w:r>
          <w:rPr>
            <w:rFonts w:ascii="Calibri" w:hAnsi="Calibri"/>
            <w:b/>
            <w:i w:val="0"/>
            <w:color w:val="1F3A5F"/>
            <w:sz w:val="19"/>
            <w:u w:val="single"/>
          </w:rPr>
          <w:t>resume.mattdevoss.dev</w:t>
        </w:r>
      </w:hyperlink>
      <w:r>
        <w:rPr>
          <w:rFonts w:ascii="Calibri" w:hAnsi="Calibri"/>
          <w:b w:val="0"/>
          <w:i w:val="0"/>
          <w:color w:val="2B2B2B"/>
          <w:sz w:val="19"/>
        </w:rPr>
        <w:t xml:space="preserve">  —  this resume, served as a static-asset Worker from Cloudflare’s edge.</w:t>
      </w:r>
    </w:p>
    <w:p>
      <w:pPr>
        <w:spacing w:before="60" w:after="0"/>
      </w:pPr>
      <w:hyperlink r:id="rIdDeploy3">
        <w:r>
          <w:rPr>
            <w:rFonts w:ascii="Calibri" w:hAnsi="Calibri"/>
            <w:b/>
            <w:i w:val="0"/>
            <w:color w:val="1F3A5F"/>
            <w:sz w:val="19"/>
            <w:u w:val="single"/>
          </w:rPr>
          <w:t>just-go.mattdevoss.dev</w:t>
        </w:r>
      </w:hyperlink>
      <w:r>
        <w:rPr>
          <w:rFonts w:ascii="Calibri" w:hAnsi="Calibri"/>
          <w:b w:val="0"/>
          <w:i w:val="0"/>
          <w:color w:val="2B2B2B"/>
          <w:sz w:val="19"/>
        </w:rPr>
        <w:t xml:space="preserve">  —  random-destination trip picker that gives links to food and tourist ideas.</w:t>
      </w:r>
    </w:p>
    <w:p>
      <w:pPr>
        <w:spacing w:before="60" w:after="0"/>
      </w:pPr>
      <w:hyperlink r:id="rIdDeploySports">
        <w:r>
          <w:rPr>
            <w:rFonts w:ascii="Calibri" w:hAnsi="Calibri"/>
            <w:b/>
            <w:i w:val="0"/>
            <w:color w:val="1F3A5F"/>
            <w:sz w:val="19"/>
            <w:u w:val="single"/>
          </w:rPr>
          <w:t>sports.mattdevoss.dev</w:t>
        </w:r>
      </w:hyperlink>
      <w:r>
        <w:rPr>
          <w:rFonts w:ascii="Calibri" w:hAnsi="Calibri"/>
          <w:b w:val="0"/>
          <w:i w:val="0"/>
          <w:color w:val="2B2B2B"/>
          <w:sz w:val="19"/>
        </w:rPr>
        <w:t xml:space="preserve">  —  Dashboards for pro sports teams, no filler.</w:t>
      </w:r>
    </w:p>
    <w:p>
      <w:pPr>
        <w:spacing w:before="40" w:after="0"/>
        <w:ind w:left="360"/>
      </w:pPr>
      <w:r>
        <w:rPr>
          <w:rFonts w:ascii="Calibri" w:hAnsi="Calibri"/>
          <w:color w:val="6B7785"/>
          <w:sz w:val="19"/>
        </w:rPr>
        <w:t xml:space="preserve">↳ </w:t>
      </w:r>
      <w:hyperlink r:id="rIdDeploy1">
        <w:r>
          <w:rPr>
            <w:rFonts w:ascii="Calibri" w:hAnsi="Calibri"/>
            <w:b/>
            <w:i w:val="0"/>
            <w:color w:val="1F3A5F"/>
            <w:sz w:val="19"/>
            <w:u w:val="single"/>
          </w:rPr>
          <w:t>dodgers-dashboard.mattdevoss.dev</w:t>
        </w:r>
      </w:hyperlink>
      <w:r>
        <w:rPr>
          <w:rFonts w:ascii="Calibri" w:hAnsi="Calibri"/>
          <w:b w:val="0"/>
          <w:i w:val="0"/>
          <w:color w:val="2B2B2B"/>
          <w:sz w:val="19"/>
        </w:rPr>
        <w:t xml:space="preserve">  —  the original Dodgers-only version; being decommissioned in favor of sports.mattdevoss.dev.</w:t>
      </w:r>
    </w:p>
    <w:p>
      <w:pPr>
        <w:spacing w:before="60" w:after="0"/>
      </w:pPr>
      <w:hyperlink r:id="rIdDeployPortfolio">
        <w:r>
          <w:rPr>
            <w:rFonts w:ascii="Calibri" w:hAnsi="Calibri"/>
            <w:b/>
            <w:i w:val="0"/>
            <w:color w:val="1F3A5F"/>
            <w:sz w:val="19"/>
            <w:u w:val="single"/>
          </w:rPr>
          <w:t>portfolio.mattdevoss.dev</w:t>
        </w:r>
      </w:hyperlink>
      <w:r>
        <w:rPr>
          <w:rFonts w:ascii="Calibri" w:hAnsi="Calibri"/>
          <w:b w:val="0"/>
          <w:i w:val="0"/>
          <w:color w:val="2B2B2B"/>
          <w:sz w:val="19"/>
        </w:rPr>
        <w:t xml:space="preserve">  —  my personal portfolio management tool.</w:t>
      </w:r>
    </w:p>
    <w:p>
      <w:pPr>
        <w:spacing w:before="60" w:after="0"/>
      </w:pPr>
      <w:hyperlink r:id="rIdDeploy5">
        <w:r>
          <w:rPr>
            <w:rFonts w:ascii="Calibri" w:hAnsi="Calibri"/>
            <w:b/>
            <w:i w:val="0"/>
            <w:color w:val="1F3A5F"/>
            <w:sz w:val="19"/>
            <w:u w:val="single"/>
          </w:rPr>
          <w:t>todo.mattdevoss.dev</w:t>
        </w:r>
      </w:hyperlink>
      <w:r>
        <w:rPr>
          <w:rFonts w:ascii="Calibri" w:hAnsi="Calibri"/>
          <w:b w:val="0"/>
          <w:i w:val="0"/>
          <w:color w:val="2B2B2B"/>
          <w:sz w:val="19"/>
        </w:rPr>
        <w:t xml:space="preserve">  —  data kept entirely in the browser’s localStorage.</w:t>
      </w:r>
    </w:p>
    <w:p>
      <w:pPr>
        <w:spacing w:before="60" w:after="0"/>
      </w:pPr>
      <w:hyperlink r:id="rIdDeploy2">
        <w:r>
          <w:rPr>
            <w:rFonts w:ascii="Calibri" w:hAnsi="Calibri"/>
            <w:b/>
            <w:i w:val="0"/>
            <w:color w:val="1F3A5F"/>
            <w:sz w:val="19"/>
            <w:u w:val="single"/>
          </w:rPr>
          <w:t>eastwestnewsservice.mattdevoss.dev</w:t>
        </w:r>
      </w:hyperlink>
      <w:r>
        <w:rPr>
          <w:rFonts w:ascii="Calibri" w:hAnsi="Calibri"/>
          <w:b w:val="0"/>
          <w:i w:val="0"/>
          <w:color w:val="2B2B2B"/>
          <w:sz w:val="19"/>
        </w:rPr>
        <w:t xml:space="preserve">  —  server-rendered newspaper for my father’s business</w:t>
      </w:r>
    </w:p>
    <w:p>
      <w:pPr>
        <w:spacing w:before="60" w:after="0"/>
      </w:pPr>
      <w:hyperlink r:id="rIdDeploy4">
        <w:r>
          <w:rPr>
            <w:rFonts w:ascii="Calibri" w:hAnsi="Calibri"/>
            <w:b/>
            <w:i w:val="0"/>
            <w:color w:val="1F3A5F"/>
            <w:sz w:val="19"/>
            <w:u w:val="single"/>
          </w:rPr>
          <w:t>unfollowed.mattdevoss.dev</w:t>
        </w:r>
      </w:hyperlink>
      <w:r>
        <w:rPr>
          <w:rFonts w:ascii="Calibri" w:hAnsi="Calibri"/>
          <w:b w:val="0"/>
          <w:i w:val="0"/>
          <w:color w:val="2B2B2B"/>
          <w:sz w:val="19"/>
        </w:rPr>
        <w:t xml:space="preserve">  —  find out who doesn’t follow you back on Instagram.</w:t>
      </w:r>
    </w:p>
    <w:p>
      <w:pPr>
        <w:spacing w:before="60" w:after="0"/>
      </w:pPr>
      <w:hyperlink r:id="rIdDeployWeather">
        <w:r>
          <w:rPr>
            <w:rFonts w:ascii="Calibri" w:hAnsi="Calibri"/>
            <w:b/>
            <w:i w:val="0"/>
            <w:color w:val="1F3A5F"/>
            <w:sz w:val="19"/>
            <w:u w:val="single"/>
          </w:rPr>
          <w:t>weather.mattdevoss.dev</w:t>
        </w:r>
      </w:hyperlink>
      <w:r>
        <w:rPr>
          <w:rFonts w:ascii="Calibri" w:hAnsi="Calibri"/>
          <w:b w:val="0"/>
          <w:i w:val="0"/>
          <w:color w:val="2B2B2B"/>
          <w:sz w:val="19"/>
        </w:rPr>
        <w:t xml:space="preserve">  —  just a weather app. Base layer app for later development.</w:t>
      </w:r>
    </w:p>
    <w:p>
      <w:pPr>
        <w:spacing w:before="60" w:after="0"/>
      </w:pPr>
      <w:hyperlink r:id="rIdDeployType">
        <w:r>
          <w:rPr>
            <w:rFonts w:ascii="Calibri" w:hAnsi="Calibri"/>
            <w:b/>
            <w:i w:val="0"/>
            <w:color w:val="1F3A5F"/>
            <w:sz w:val="19"/>
            <w:u w:val="single"/>
          </w:rPr>
          <w:t>type.mattdevoss.dev</w:t>
        </w:r>
      </w:hyperlink>
      <w:r>
        <w:rPr>
          <w:rFonts w:ascii="Calibri" w:hAnsi="Calibri"/>
          <w:b w:val="0"/>
          <w:i w:val="0"/>
          <w:color w:val="2B2B2B"/>
          <w:sz w:val="19"/>
        </w:rPr>
        <w:t xml:space="preserve">  —  Typing game! I got 74WPM on 98% accuracy 🤓</w:t>
      </w:r>
    </w:p>
    <w:p>
      <w:pPr>
        <w:spacing w:before="60" w:after="0"/>
      </w:pPr>
      <w:hyperlink r:id="rIdDeployJumprope">
        <w:r>
          <w:rPr>
            <w:rFonts w:ascii="Calibri" w:hAnsi="Calibri"/>
            <w:b/>
            <w:i w:val="0"/>
            <w:color w:val="1F3A5F"/>
            <w:sz w:val="19"/>
            <w:u w:val="single"/>
          </w:rPr>
          <w:t>jumprope.mattdevoss.dev</w:t>
        </w:r>
      </w:hyperlink>
      <w:r>
        <w:rPr>
          <w:rFonts w:ascii="Calibri" w:hAnsi="Calibri"/>
          <w:b w:val="0"/>
          <w:i w:val="0"/>
          <w:color w:val="2B2B2B"/>
          <w:sz w:val="19"/>
        </w:rPr>
        <w:t xml:space="preserve">  —  simple click game, with a database to store high scores.</w:t>
      </w:r>
    </w:p>
    <w:p>
      <w:pPr>
        <w:spacing w:before="60" w:after="0"/>
      </w:pPr>
      <w:hyperlink r:id="rIdDeployChat">
        <w:r>
          <w:rPr>
            <w:rFonts w:ascii="Calibri" w:hAnsi="Calibri"/>
            <w:b/>
            <w:i w:val="0"/>
            <w:color w:val="1F3A5F"/>
            <w:sz w:val="19"/>
            <w:u w:val="single"/>
          </w:rPr>
          <w:t>chat.mattdevoss.dev</w:t>
        </w:r>
      </w:hyperlink>
      <w:r>
        <w:rPr>
          <w:rFonts w:ascii="Calibri" w:hAnsi="Calibri"/>
          <w:b w:val="0"/>
          <w:i w:val="0"/>
          <w:color w:val="2B2B2B"/>
          <w:sz w:val="19"/>
        </w:rPr>
        <w:t xml:space="preserve">  —  make a profile, send messages, prototype Slack App. my chat id: matt</w:t>
      </w:r>
    </w:p>
    <w:p>
      <w:pPr>
        <w:spacing w:before="60" w:after="0"/>
      </w:pPr>
      <w:hyperlink r:id="rIdDeploy99">
        <w:r>
          <w:rPr>
            <w:rFonts w:ascii="Calibri" w:hAnsi="Calibri"/>
            <w:b/>
            <w:i w:val="0"/>
            <w:color w:val="1F3A5F"/>
            <w:sz w:val="19"/>
            <w:u w:val="single"/>
          </w:rPr>
          <w:t>analytics.mattdevoss.dev</w:t>
        </w:r>
      </w:hyperlink>
      <w:r>
        <w:rPr>
          <w:rFonts w:ascii="Calibri" w:hAnsi="Calibri"/>
          <w:b w:val="0"/>
          <w:i w:val="0"/>
          <w:color w:val="2B2B2B"/>
          <w:sz w:val="19"/>
        </w:rPr>
        <w:t xml:space="preserve">  —  dashboard metrics of the sites above, track your own views!</w:t>
      </w:r>
    </w:p>
    <w:p>
      <w:pPr>
        <w:spacing w:before="120" w:after="0"/>
      </w:pPr>
      <w:r>
        <w:rPr>
          <w:rFonts w:ascii="Calibri" w:hAnsi="Calibri"/>
          <w:b w:val="0"/>
          <w:i/>
          <w:color w:val="2B2B2B"/>
          <w:sz w:val="17"/>
        </w:rPr>
        <w:t>All sites are ad-free. login-free. simple.</w:t>
      </w:r>
    </w:p>
    <w:p>
      <w:pPr>
        <w:spacing w:before="220" w:after="60"/>
        <w:pBdr>
          <w:bottom w:val="single" w:sz="6" w:space="2" w:color="B9C4D0"/>
        </w:pBdr>
      </w:pPr>
      <w:r>
        <w:rPr>
          <w:rFonts w:ascii="Calibri" w:hAnsi="Calibri"/>
          <w:b/>
          <w:i w:val="0"/>
          <w:color w:val="1F3A5F"/>
          <w:sz w:val="19"/>
          <w:spacing w:val="32"/>
        </w:rPr>
        <w:t>PROFILE</w:t>
      </w:r>
    </w:p>
    <w:p>
      <w:pPr>
        <w:spacing w:before="40" w:after="0"/>
      </w:pPr>
      <w:r>
        <w:rPr>
          <w:rFonts w:ascii="Calibri" w:hAnsi="Calibri"/>
          <w:b w:val="0"/>
          <w:i w:val="0"/>
          <w:color w:val="2B2B2B"/>
          <w:sz w:val="19"/>
        </w:rPr>
        <w:t>Full-stack engineer and project lead and now with AI, a Forward Deployed Engineer. Fifteen years building user-facing products in defense and space programs including NASA and U.S. Army. Software demonstrated every two weeks. I take products from command-line prototype to delivered application. Today, I build and deploy with AI coding agents daily — Claude Code and Devin push my changes to live production sites — which collapses the gap between a customer asking for something and using it.</w:t>
      </w:r>
    </w:p>
    <w:p>
      <w:pPr>
        <w:spacing w:before="220" w:after="60"/>
        <w:pBdr>
          <w:bottom w:val="single" w:sz="6" w:space="2" w:color="B9C4D0"/>
        </w:pBdr>
      </w:pPr>
      <w:r>
        <w:rPr>
          <w:rFonts w:ascii="Calibri" w:hAnsi="Calibri"/>
          <w:b/>
          <w:i w:val="0"/>
          <w:color w:val="1F3A5F"/>
          <w:sz w:val="19"/>
          <w:spacing w:val="32"/>
        </w:rPr>
        <w:t>TECHNICAL SKILLS</w:t>
      </w:r>
    </w:p>
    <w:p>
      <w:pPr>
        <w:spacing w:before="30" w:after="0"/>
      </w:pPr>
      <w:r>
        <w:rPr>
          <w:rFonts w:ascii="Calibri" w:hAnsi="Calibri"/>
          <w:b/>
          <w:i w:val="0"/>
          <w:color w:val="1F3A5F"/>
          <w:sz w:val="19"/>
        </w:rPr>
        <w:t xml:space="preserve">Languages &amp; Frameworks:  </w:t>
      </w:r>
      <w:r>
        <w:rPr>
          <w:rFonts w:ascii="Calibri" w:hAnsi="Calibri"/>
          <w:b w:val="0"/>
          <w:i w:val="0"/>
          <w:color w:val="2B2B2B"/>
          <w:sz w:val="19"/>
        </w:rPr>
        <w:t>TypeScript, JavaScript, React, Vue, Node.js, Express, HTML5, CSS3, Tailwind CSS, Three.js</w:t>
      </w:r>
    </w:p>
    <w:p>
      <w:pPr>
        <w:spacing w:before="30" w:after="0"/>
      </w:pPr>
      <w:r>
        <w:rPr>
          <w:rFonts w:ascii="Calibri" w:hAnsi="Calibri"/>
          <w:b/>
          <w:i w:val="0"/>
          <w:color w:val="1F3A5F"/>
          <w:sz w:val="19"/>
        </w:rPr>
        <w:t xml:space="preserve">Data &amp; Infrastructure:  </w:t>
      </w:r>
      <w:r>
        <w:rPr>
          <w:rFonts w:ascii="Calibri" w:hAnsi="Calibri"/>
          <w:b w:val="0"/>
          <w:i w:val="0"/>
          <w:color w:val="2B2B2B"/>
          <w:sz w:val="19"/>
        </w:rPr>
        <w:t>MongoDB, REST APIs, AWS, Docker, Podman, Cloudflare edge deployment, CI/CD</w:t>
      </w:r>
    </w:p>
    <w:p>
      <w:pPr>
        <w:spacing w:before="30" w:after="0"/>
      </w:pPr>
      <w:r>
        <w:rPr>
          <w:rFonts w:ascii="Calibri" w:hAnsi="Calibri"/>
          <w:b/>
          <w:i w:val="0"/>
          <w:color w:val="1F3A5F"/>
          <w:sz w:val="19"/>
        </w:rPr>
        <w:t xml:space="preserve">AI-Assisted Delivery:  </w:t>
      </w:r>
      <w:r>
        <w:rPr>
          <w:rFonts w:ascii="Calibri" w:hAnsi="Calibri"/>
          <w:b w:val="0"/>
          <w:i w:val="0"/>
          <w:color w:val="2B2B2B"/>
          <w:sz w:val="19"/>
        </w:rPr>
        <w:t>Claude / Claude Code and Devin for agentic prototyping, code review, and deployment to live production sites</w:t>
      </w:r>
    </w:p>
    <w:p>
      <w:pPr>
        <w:spacing w:before="30" w:after="0"/>
      </w:pPr>
      <w:r>
        <w:rPr>
          <w:rFonts w:ascii="Calibri" w:hAnsi="Calibri"/>
          <w:b/>
          <w:i w:val="0"/>
          <w:color w:val="1F3A5F"/>
          <w:sz w:val="19"/>
        </w:rPr>
        <w:t xml:space="preserve">Delivery &amp; Leadership:  </w:t>
      </w:r>
      <w:r>
        <w:rPr>
          <w:rFonts w:ascii="Calibri" w:hAnsi="Calibri"/>
          <w:b w:val="0"/>
          <w:i w:val="0"/>
          <w:color w:val="2B2B2B"/>
          <w:sz w:val="19"/>
        </w:rPr>
        <w:t>Agile / Scrum, two-week demo cadence, requirements discovery with non-technical stakeholders, merge-request review, technical hiring, mentorship</w:t>
      </w:r>
    </w:p>
    <w:p>
      <w:pPr>
        <w:spacing w:before="220" w:after="60"/>
        <w:pBdr>
          <w:bottom w:val="single" w:sz="6" w:space="2" w:color="B9C4D0"/>
        </w:pBdr>
      </w:pPr>
      <w:r>
        <w:rPr>
          <w:rFonts w:ascii="Calibri" w:hAnsi="Calibri"/>
          <w:b/>
          <w:i w:val="0"/>
          <w:color w:val="1F3A5F"/>
          <w:sz w:val="19"/>
          <w:spacing w:val="32"/>
        </w:rPr>
        <w:t>PROFESSIONAL EXPERIENCE</w:t>
      </w:r>
    </w:p>
    <w:p>
      <w:pPr>
        <w:tabs>
          <w:tab w:pos="10224" w:val="right"/>
        </w:tabs>
        <w:spacing w:before="120" w:after="0"/>
      </w:pPr>
      <w:r>
        <w:rPr>
          <w:rFonts w:ascii="Calibri" w:hAnsi="Calibri"/>
          <w:b/>
          <w:i w:val="0"/>
          <w:color w:val="2B2B2B"/>
          <w:sz w:val="21"/>
        </w:rPr>
        <w:t>Senior Full-Stack Engineer &amp; Project Lead</w:t>
      </w:r>
      <w:r>
        <w:rPr>
          <w:rFonts w:ascii="Calibri" w:hAnsi="Calibri"/>
          <w:b w:val="0"/>
          <w:i w:val="0"/>
          <w:color w:val="5A5A5A"/>
          <w:sz w:val="21"/>
        </w:rPr>
        <w:t xml:space="preserve">  —  </w:t>
      </w:r>
      <w:r>
        <w:rPr>
          <w:rFonts w:ascii="Calibri" w:hAnsi="Calibri"/>
          <w:b/>
          <w:i w:val="0"/>
          <w:color w:val="1F3A5F"/>
          <w:sz w:val="21"/>
        </w:rPr>
        <w:t>Northrop Grumman</w:t>
      </w:r>
      <w:r>
        <w:rPr>
          <w:rFonts w:ascii="Calibri" w:hAnsi="Calibri"/>
          <w:b w:val="0"/>
          <w:i w:val="0"/>
          <w:color w:val="2B2B2B"/>
          <w:sz w:val="20"/>
        </w:rPr>
        <w:tab/>
      </w:r>
      <w:r>
        <w:rPr>
          <w:rFonts w:ascii="Calibri" w:hAnsi="Calibri"/>
          <w:b w:val="0"/>
          <w:i w:val="0"/>
          <w:color w:val="5A5A5A"/>
          <w:sz w:val="19"/>
        </w:rPr>
        <w:t>2023 – Present</w:t>
      </w:r>
    </w:p>
    <w:p>
      <w:pPr>
        <w:spacing w:before="10" w:after="50"/>
      </w:pPr>
      <w:r>
        <w:rPr>
          <w:rFonts w:ascii="Calibri" w:hAnsi="Calibri"/>
          <w:b w:val="0"/>
          <w:i/>
          <w:color w:val="5A5A5A"/>
          <w:sz w:val="18"/>
        </w:rPr>
        <w:t>U.S. Army programs · Mesa, AZ</w:t>
      </w:r>
    </w:p>
    <w:p>
      <w:pPr>
        <w:pStyle w:val="ListBullet"/>
        <w:spacing w:before="0" w:after="30" w:line="254" w:lineRule="auto"/>
        <w:ind w:left="274" w:hanging="202"/>
      </w:pPr>
      <w:r>
        <w:rPr>
          <w:rFonts w:ascii="Calibri" w:hAnsi="Calibri"/>
          <w:b/>
          <w:i w:val="0"/>
          <w:color w:val="2B2B2B"/>
          <w:sz w:val="19"/>
        </w:rPr>
        <w:t xml:space="preserve">Embedded with the customer: </w:t>
      </w:r>
      <w:r>
        <w:rPr>
          <w:rFonts w:ascii="Calibri" w:hAnsi="Calibri"/>
          <w:b w:val="0"/>
          <w:i w:val="0"/>
          <w:color w:val="2B2B2B"/>
          <w:sz w:val="19"/>
        </w:rPr>
        <w:t>run live demonstrations of working software for ranking U.S. Army officials, translating field feedback and mission constraints directly into the next sprint's backlog.</w:t>
      </w:r>
    </w:p>
    <w:p>
      <w:pPr>
        <w:pStyle w:val="ListBullet"/>
        <w:spacing w:before="0" w:after="30" w:line="254" w:lineRule="auto"/>
        <w:ind w:left="274" w:hanging="202"/>
      </w:pPr>
      <w:r>
        <w:rPr>
          <w:rFonts w:ascii="Calibri" w:hAnsi="Calibri"/>
          <w:b w:val="0"/>
          <w:i w:val="0"/>
          <w:color w:val="2B2B2B"/>
          <w:sz w:val="19"/>
        </w:rPr>
        <w:t>Lead a four-engineer Agile team on a two-week sprint cadence — sprint planning, merge-request review, and delivery across both frontend and backend repositories — while remaining a hands-on contributor.</w:t>
      </w:r>
    </w:p>
    <w:p>
      <w:pPr>
        <w:pStyle w:val="ListBullet"/>
        <w:spacing w:before="0" w:after="30" w:line="254" w:lineRule="auto"/>
        <w:ind w:left="274" w:hanging="202"/>
      </w:pPr>
      <w:r>
        <w:rPr>
          <w:rFonts w:ascii="Calibri" w:hAnsi="Calibri"/>
          <w:b w:val="0"/>
          <w:i w:val="0"/>
          <w:color w:val="2B2B2B"/>
          <w:sz w:val="19"/>
        </w:rPr>
        <w:t>Ship production TypeScript across React and Vue frontends and Express / MongoDB services, containerized with Docker and Podman.</w:t>
      </w:r>
    </w:p>
    <w:p>
      <w:pPr>
        <w:pStyle w:val="ListBullet"/>
        <w:spacing w:before="0" w:after="30" w:line="254" w:lineRule="auto"/>
        <w:ind w:left="274" w:hanging="202"/>
      </w:pPr>
      <w:r>
        <w:rPr>
          <w:rFonts w:ascii="Calibri" w:hAnsi="Calibri"/>
          <w:b/>
          <w:i w:val="0"/>
          <w:color w:val="2B2B2B"/>
          <w:sz w:val="19"/>
        </w:rPr>
        <w:t xml:space="preserve">Deploy with AI agents in the loop: </w:t>
      </w:r>
      <w:r>
        <w:rPr>
          <w:rFonts w:ascii="Calibri" w:hAnsi="Calibri"/>
          <w:b w:val="0"/>
          <w:i w:val="0"/>
          <w:color w:val="2B2B2B"/>
          <w:sz w:val="19"/>
        </w:rPr>
        <w:t>use Claude Code and Devin to prototype, review, and push changes to live sites, shortening the turnaround between a stakeholder request and a deployed fix.</w:t>
      </w:r>
    </w:p>
    <w:p>
      <w:pPr>
        <w:pStyle w:val="ListBullet"/>
        <w:spacing w:before="0" w:after="30" w:line="254" w:lineRule="auto"/>
        <w:ind w:left="274" w:hanging="202"/>
      </w:pPr>
      <w:r>
        <w:rPr>
          <w:rFonts w:ascii="Calibri" w:hAnsi="Calibri"/>
          <w:b w:val="0"/>
          <w:i w:val="0"/>
          <w:color w:val="2B2B2B"/>
          <w:sz w:val="19"/>
        </w:rPr>
        <w:t>Own technical hiring for Tier 1 and Tier 2 engineering roles — screening, interviewing, and leveling candidates for the program.</w:t>
      </w:r>
    </w:p>
    <w:p>
      <w:pPr>
        <w:tabs>
          <w:tab w:pos="10224" w:val="right"/>
        </w:tabs>
        <w:spacing w:before="120" w:after="0"/>
      </w:pPr>
      <w:r>
        <w:rPr>
          <w:rFonts w:ascii="Calibri" w:hAnsi="Calibri"/>
          <w:b/>
          <w:i w:val="0"/>
          <w:color w:val="2B2B2B"/>
          <w:sz w:val="21"/>
        </w:rPr>
        <w:t>Principal Frontend Engineer &amp; Project Lead</w:t>
      </w:r>
      <w:r>
        <w:rPr>
          <w:rFonts w:ascii="Calibri" w:hAnsi="Calibri"/>
          <w:b w:val="0"/>
          <w:i w:val="0"/>
          <w:color w:val="5A5A5A"/>
          <w:sz w:val="21"/>
        </w:rPr>
        <w:t xml:space="preserve">  —  </w:t>
      </w:r>
      <w:r>
        <w:rPr>
          <w:rFonts w:ascii="Calibri" w:hAnsi="Calibri"/>
          <w:b/>
          <w:i w:val="0"/>
          <w:color w:val="1F3A5F"/>
          <w:sz w:val="21"/>
        </w:rPr>
        <w:t>Northrop Grumman</w:t>
      </w:r>
      <w:r>
        <w:rPr>
          <w:rFonts w:ascii="Calibri" w:hAnsi="Calibri"/>
          <w:b w:val="0"/>
          <w:i w:val="0"/>
          <w:color w:val="2B2B2B"/>
          <w:sz w:val="20"/>
        </w:rPr>
        <w:tab/>
      </w:r>
      <w:r>
        <w:rPr>
          <w:rFonts w:ascii="Calibri" w:hAnsi="Calibri"/>
          <w:b w:val="0"/>
          <w:i w:val="0"/>
          <w:color w:val="5A5A5A"/>
          <w:sz w:val="19"/>
        </w:rPr>
        <w:t>2019 – 2022</w:t>
      </w:r>
    </w:p>
    <w:p>
      <w:pPr>
        <w:spacing w:before="10" w:after="50"/>
      </w:pPr>
      <w:r>
        <w:rPr>
          <w:rFonts w:ascii="Calibri" w:hAnsi="Calibri"/>
          <w:b w:val="0"/>
          <w:i/>
          <w:color w:val="5A5A5A"/>
          <w:sz w:val="18"/>
        </w:rPr>
        <w:t>NASA customer · James Webb Space Telescope</w:t>
      </w:r>
    </w:p>
    <w:p>
      <w:pPr>
        <w:pStyle w:val="ListBullet"/>
        <w:spacing w:before="0" w:after="30" w:line="254" w:lineRule="auto"/>
        <w:ind w:left="274" w:hanging="202"/>
      </w:pPr>
      <w:r>
        <w:rPr>
          <w:rFonts w:ascii="Calibri" w:hAnsi="Calibri"/>
          <w:b w:val="0"/>
          <w:i w:val="0"/>
          <w:color w:val="2B2B2B"/>
          <w:sz w:val="19"/>
        </w:rPr>
        <w:t>Took a “Google Photos”-style media platform from command-line prototype to delivered product, customized around how the science team actually worked day to day.</w:t>
      </w:r>
    </w:p>
    <w:p>
      <w:pPr>
        <w:pStyle w:val="ListBullet"/>
        <w:spacing w:before="0" w:after="30" w:line="254" w:lineRule="auto"/>
        <w:ind w:left="274" w:hanging="202"/>
      </w:pPr>
      <w:r>
        <w:rPr>
          <w:rFonts w:ascii="Calibri" w:hAnsi="Calibri"/>
          <w:b w:val="0"/>
          <w:i w:val="0"/>
          <w:color w:val="2B2B2B"/>
          <w:sz w:val="19"/>
        </w:rPr>
        <w:t>Indexed 12 TB of telescope imagery scattered across shared network drives and made it searchable and browsable from one application.</w:t>
      </w:r>
    </w:p>
    <w:p>
      <w:pPr>
        <w:pStyle w:val="ListBullet"/>
        <w:spacing w:before="0" w:after="30" w:line="254" w:lineRule="auto"/>
        <w:ind w:left="274" w:hanging="202"/>
      </w:pPr>
      <w:r>
        <w:rPr>
          <w:rFonts w:ascii="Calibri" w:hAnsi="Calibri"/>
          <w:b w:val="0"/>
          <w:i w:val="0"/>
          <w:color w:val="2B2B2B"/>
          <w:sz w:val="19"/>
        </w:rPr>
        <w:t>Cut page load times across the asset browser with lazy loading, server-side pagination, and reduced response payloads.</w:t>
      </w:r>
    </w:p>
    <w:p>
      <w:pPr>
        <w:pStyle w:val="ListBullet"/>
        <w:spacing w:before="0" w:after="30" w:line="254" w:lineRule="auto"/>
        <w:ind w:left="274" w:hanging="202"/>
      </w:pPr>
      <w:r>
        <w:rPr>
          <w:rFonts w:ascii="Calibri" w:hAnsi="Calibri"/>
          <w:b w:val="0"/>
          <w:i w:val="0"/>
          <w:color w:val="2B2B2B"/>
          <w:sz w:val="19"/>
        </w:rPr>
        <w:t>Demonstrated every deployment to the customer on a two-week cadence, converting live reactions into a prioritized delivery backlog.</w:t>
      </w:r>
    </w:p>
    <w:p>
      <w:pPr>
        <w:pStyle w:val="ListBullet"/>
        <w:spacing w:before="0" w:after="30" w:line="254" w:lineRule="auto"/>
        <w:ind w:left="274" w:hanging="202"/>
      </w:pPr>
      <w:r>
        <w:rPr>
          <w:rFonts w:ascii="Calibri" w:hAnsi="Calibri"/>
          <w:b w:val="0"/>
          <w:i w:val="0"/>
          <w:color w:val="2B2B2B"/>
          <w:sz w:val="19"/>
        </w:rPr>
        <w:t>Owned frontend architecture end to end and set the patterns the rest of the team built against.</w:t>
      </w:r>
    </w:p>
    <w:p>
      <w:pPr>
        <w:tabs>
          <w:tab w:pos="10224" w:val="right"/>
        </w:tabs>
        <w:spacing w:before="120" w:after="0"/>
      </w:pPr>
      <w:r>
        <w:rPr>
          <w:rFonts w:ascii="Calibri" w:hAnsi="Calibri"/>
          <w:b/>
          <w:i w:val="0"/>
          <w:color w:val="2B2B2B"/>
          <w:sz w:val="21"/>
        </w:rPr>
        <w:t>Frontend Engineer</w:t>
      </w:r>
      <w:r>
        <w:rPr>
          <w:rFonts w:ascii="Calibri" w:hAnsi="Calibri"/>
          <w:b w:val="0"/>
          <w:i w:val="0"/>
          <w:color w:val="5A5A5A"/>
          <w:sz w:val="21"/>
        </w:rPr>
        <w:t xml:space="preserve">  —  </w:t>
      </w:r>
      <w:r>
        <w:rPr>
          <w:rFonts w:ascii="Calibri" w:hAnsi="Calibri"/>
          <w:b/>
          <w:i w:val="0"/>
          <w:color w:val="1F3A5F"/>
          <w:sz w:val="21"/>
        </w:rPr>
        <w:t>Guaranteed Rate</w:t>
      </w:r>
      <w:r>
        <w:rPr>
          <w:rFonts w:ascii="Calibri" w:hAnsi="Calibri"/>
          <w:b w:val="0"/>
          <w:i w:val="0"/>
          <w:color w:val="2B2B2B"/>
          <w:sz w:val="20"/>
        </w:rPr>
        <w:tab/>
      </w:r>
      <w:r>
        <w:rPr>
          <w:rFonts w:ascii="Calibri" w:hAnsi="Calibri"/>
          <w:b w:val="0"/>
          <w:i w:val="0"/>
          <w:color w:val="5A5A5A"/>
          <w:sz w:val="19"/>
        </w:rPr>
        <w:t>2016 – 2019</w:t>
      </w:r>
    </w:p>
    <w:p>
      <w:pPr>
        <w:spacing w:before="10" w:after="50"/>
      </w:pPr>
      <w:r>
        <w:rPr>
          <w:rFonts w:ascii="Calibri" w:hAnsi="Calibri"/>
          <w:b w:val="0"/>
          <w:i/>
          <w:color w:val="5A5A5A"/>
          <w:sz w:val="18"/>
        </w:rPr>
        <w:t>Mortgage origination platform</w:t>
      </w:r>
    </w:p>
    <w:p>
      <w:pPr>
        <w:pStyle w:val="ListBullet"/>
        <w:spacing w:before="0" w:after="30" w:line="254" w:lineRule="auto"/>
        <w:ind w:left="274" w:hanging="202"/>
      </w:pPr>
      <w:r>
        <w:rPr>
          <w:rFonts w:ascii="Calibri" w:hAnsi="Calibri"/>
          <w:b w:val="0"/>
          <w:i w:val="0"/>
          <w:color w:val="2B2B2B"/>
          <w:sz w:val="19"/>
        </w:rPr>
        <w:t>Built internal loan-origination tooling used daily by 40 loan officers: underwriting, document attachments, conditions, closing, post-closing, and customized borrower email campaigns with loan calculations and multi-language support.</w:t>
      </w:r>
    </w:p>
    <w:p>
      <w:pPr>
        <w:pStyle w:val="ListBullet"/>
        <w:spacing w:before="0" w:after="30" w:line="254" w:lineRule="auto"/>
        <w:ind w:left="274" w:hanging="202"/>
      </w:pPr>
      <w:r>
        <w:rPr>
          <w:rFonts w:ascii="Calibri" w:hAnsi="Calibri"/>
          <w:b w:val="0"/>
          <w:i w:val="0"/>
          <w:color w:val="2B2B2B"/>
          <w:sz w:val="19"/>
        </w:rPr>
        <w:t>Developed and maintained typed shared component libraries in TypeScript, adopted by multiple engineering teams across the organization.</w:t>
      </w:r>
    </w:p>
    <w:p>
      <w:pPr>
        <w:tabs>
          <w:tab w:pos="10224" w:val="right"/>
        </w:tabs>
        <w:spacing w:before="120" w:after="0"/>
      </w:pPr>
      <w:r>
        <w:rPr>
          <w:rFonts w:ascii="Calibri" w:hAnsi="Calibri"/>
          <w:b/>
          <w:i w:val="0"/>
          <w:color w:val="2B2B2B"/>
          <w:sz w:val="21"/>
        </w:rPr>
        <w:t>Frontend Engineer</w:t>
      </w:r>
      <w:r>
        <w:rPr>
          <w:rFonts w:ascii="Calibri" w:hAnsi="Calibri"/>
          <w:b w:val="0"/>
          <w:i w:val="0"/>
          <w:color w:val="5A5A5A"/>
          <w:sz w:val="21"/>
        </w:rPr>
        <w:t xml:space="preserve">  —  </w:t>
      </w:r>
      <w:r>
        <w:rPr>
          <w:rFonts w:ascii="Calibri" w:hAnsi="Calibri"/>
          <w:b/>
          <w:i w:val="0"/>
          <w:color w:val="1F3A5F"/>
          <w:sz w:val="21"/>
        </w:rPr>
        <w:t>VER (Video Equipment Rentals)  ·  American Apparel</w:t>
      </w:r>
      <w:r>
        <w:rPr>
          <w:rFonts w:ascii="Calibri" w:hAnsi="Calibri"/>
          <w:b w:val="0"/>
          <w:i w:val="0"/>
          <w:color w:val="2B2B2B"/>
          <w:sz w:val="20"/>
        </w:rPr>
        <w:tab/>
      </w:r>
      <w:r>
        <w:rPr>
          <w:rFonts w:ascii="Calibri" w:hAnsi="Calibri"/>
          <w:b w:val="0"/>
          <w:i w:val="0"/>
          <w:color w:val="5A5A5A"/>
          <w:sz w:val="19"/>
        </w:rPr>
        <w:t>2011 – 2016</w:t>
      </w:r>
    </w:p>
    <w:p>
      <w:pPr>
        <w:pStyle w:val="ListBullet"/>
        <w:spacing w:before="0" w:after="30" w:line="254" w:lineRule="auto"/>
        <w:ind w:left="274" w:hanging="202"/>
      </w:pPr>
      <w:r>
        <w:rPr>
          <w:rFonts w:ascii="Calibri" w:hAnsi="Calibri"/>
          <w:b w:val="0"/>
          <w:i w:val="0"/>
          <w:color w:val="2B2B2B"/>
          <w:sz w:val="19"/>
        </w:rPr>
        <w:t>Built internal web applications for equipment rental operations, and customer-facing web features for a national retail brand.</w:t>
      </w:r>
    </w:p>
    <w:p>
      <w:pPr>
        <w:spacing w:before="220" w:after="60"/>
        <w:pBdr>
          <w:bottom w:val="single" w:sz="6" w:space="2" w:color="B9C4D0"/>
        </w:pBdr>
      </w:pPr>
      <w:r>
        <w:rPr>
          <w:rFonts w:ascii="Calibri" w:hAnsi="Calibri"/>
          <w:b/>
          <w:i w:val="0"/>
          <w:color w:val="1F3A5F"/>
          <w:sz w:val="19"/>
          <w:spacing w:val="32"/>
        </w:rPr>
        <w:t>EDUCATION</w:t>
      </w:r>
    </w:p>
    <w:p>
      <w:pPr>
        <w:tabs>
          <w:tab w:pos="10224" w:val="right"/>
        </w:tabs>
        <w:spacing w:before="60" w:after="0"/>
      </w:pPr>
      <w:r>
        <w:rPr>
          <w:rFonts w:ascii="Calibri" w:hAnsi="Calibri"/>
          <w:b/>
          <w:i w:val="0"/>
          <w:color w:val="2B2B2B"/>
          <w:sz w:val="21"/>
        </w:rPr>
        <w:t>B.S. Electrical Engineering</w:t>
      </w:r>
      <w:r>
        <w:rPr>
          <w:rFonts w:ascii="Calibri" w:hAnsi="Calibri"/>
          <w:b w:val="0"/>
          <w:i w:val="0"/>
          <w:color w:val="1F3A5F"/>
          <w:sz w:val="20"/>
        </w:rPr>
        <w:t xml:space="preserve">  —  California Polytechnic State University, San Luis Obispo</w:t>
      </w:r>
      <w:r>
        <w:rPr>
          <w:rFonts w:ascii="Calibri" w:hAnsi="Calibri"/>
          <w:b w:val="0"/>
          <w:i w:val="0"/>
          <w:color w:val="2B2B2B"/>
          <w:sz w:val="20"/>
        </w:rPr>
        <w:tab/>
      </w:r>
      <w:r>
        <w:rPr>
          <w:rFonts w:ascii="Calibri" w:hAnsi="Calibri"/>
          <w:b w:val="0"/>
          <w:i w:val="0"/>
          <w:color w:val="5A5A5A"/>
          <w:sz w:val="19"/>
        </w:rPr>
        <w:t>2011</w:t>
      </w:r>
    </w:p>
    <w:sectPr w:rsidR="00FC693F" w:rsidRPr="0006063C" w:rsidSect="00034616">
      <w:pgSz w:w="12240" w:h="15840"/>
      <w:pgMar w:top="720" w:right="936" w:bottom="720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54" w:lineRule="auto"/>
    </w:pPr>
    <w:rPr>
      <w:rFonts w:ascii="Calibri" w:hAnsi="Calibri"/>
      <w:color w:val="2B2B2B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Deploy0" Type="http://schemas.openxmlformats.org/officeDocument/2006/relationships/hyperlink" Target="https://resume.mattdevoss.dev/" TargetMode="External"/><Relationship Id="rIdDeploy1" Type="http://schemas.openxmlformats.org/officeDocument/2006/relationships/hyperlink" Target="https://dodgers-dashboard.mattdevoss.dev/" TargetMode="External"/><Relationship Id="rIdDeploy2" Type="http://schemas.openxmlformats.org/officeDocument/2006/relationships/hyperlink" Target="https://eastwestnewsservice.mattdevoss.dev/" TargetMode="External"/><Relationship Id="rIdDeploy3" Type="http://schemas.openxmlformats.org/officeDocument/2006/relationships/hyperlink" Target="https://just-go.mattdevoss.dev/" TargetMode="External"/><Relationship Id="rIdDeploy4" Type="http://schemas.openxmlformats.org/officeDocument/2006/relationships/hyperlink" Target="https://unfollowed.mattdevoss.dev/" TargetMode="External"/><Relationship Id="rIdDeploy5" Type="http://schemas.openxmlformats.org/officeDocument/2006/relationships/hyperlink" Target="https://todo.mattdevoss.dev/" TargetMode="External"/><Relationship Id="rIdDeploy99" Type="http://schemas.openxmlformats.org/officeDocument/2006/relationships/hyperlink" Target="https://analytics.mattdevoss.dev/" TargetMode="External"/><Relationship Id="rIdDeployPortfolio" Type="http://schemas.openxmlformats.org/officeDocument/2006/relationships/hyperlink" Target="https://portfolio.mattdevoss.dev/" TargetMode="External"/><Relationship Id="rIdDeployWeather" Type="http://schemas.openxmlformats.org/officeDocument/2006/relationships/hyperlink" Target="https://weather.mattdevoss.dev/" TargetMode="External"/><Relationship Id="rIdDeployType" Type="http://schemas.openxmlformats.org/officeDocument/2006/relationships/hyperlink" Target="https://type.mattdevoss.dev/" TargetMode="External"/><Relationship Id="rIdDeployJumprope" Type="http://schemas.openxmlformats.org/officeDocument/2006/relationships/hyperlink" Target="https://jumprope.mattdevoss.dev/" TargetMode="External"/><Relationship Id="rIdDeploySports" Type="http://schemas.openxmlformats.org/officeDocument/2006/relationships/hyperlink" Target="https://sports.mattdevoss.dev/" TargetMode="External"/><Relationship Id="rIdDeployChat" Type="http://schemas.openxmlformats.org/officeDocument/2006/relationships/hyperlink" Target="https://chat.mattdevoss.dev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